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1DAD7" w14:textId="6939C991" w:rsidR="00AD6CB5" w:rsidRDefault="00FC47ED">
      <w:pPr>
        <w:shd w:val="clear" w:color="auto" w:fill="1A1A2E"/>
      </w:pPr>
      <w:r>
        <w:rPr>
          <w:b/>
          <w:bCs/>
          <w:color w:val="FFFFFF"/>
          <w:sz w:val="64"/>
          <w:szCs w:val="64"/>
        </w:rPr>
        <w:t>PESSY</w:t>
      </w:r>
    </w:p>
    <w:p w14:paraId="0FC55CAD" w14:textId="77777777" w:rsidR="00AD6CB5" w:rsidRDefault="00FC47ED">
      <w:pPr>
        <w:shd w:val="clear" w:color="auto" w:fill="1A1A2E"/>
        <w:spacing w:after="40"/>
      </w:pPr>
      <w:r>
        <w:rPr>
          <w:b/>
          <w:bCs/>
          <w:color w:val="E94560"/>
          <w:sz w:val="32"/>
          <w:szCs w:val="32"/>
        </w:rPr>
        <w:t>TECHNISCHE RIDER</w:t>
      </w:r>
    </w:p>
    <w:p w14:paraId="218101FC" w14:textId="2F87A9E9" w:rsidR="00AD6CB5" w:rsidRDefault="00FC47ED">
      <w:pPr>
        <w:shd w:val="clear" w:color="auto" w:fill="1A1A2E"/>
      </w:pPr>
      <w:r>
        <w:rPr>
          <w:color w:val="AAAAAA"/>
          <w:sz w:val="20"/>
          <w:szCs w:val="20"/>
        </w:rPr>
        <w:t>2026</w:t>
      </w:r>
    </w:p>
    <w:p w14:paraId="6D35EFAB" w14:textId="77777777" w:rsidR="00AD6CB5" w:rsidRDefault="00AD6CB5"/>
    <w:p w14:paraId="49386C21" w14:textId="77777777" w:rsidR="00AD6CB5" w:rsidRDefault="00FC47ED">
      <w:pPr>
        <w:spacing w:before="60" w:after="60"/>
      </w:pPr>
      <w:r>
        <w:rPr>
          <w:i/>
          <w:iCs/>
          <w:color w:val="555555"/>
        </w:rPr>
        <w:t xml:space="preserve">Deze technische </w:t>
      </w:r>
      <w:proofErr w:type="spellStart"/>
      <w:r>
        <w:rPr>
          <w:i/>
          <w:iCs/>
          <w:color w:val="555555"/>
        </w:rPr>
        <w:t>rider</w:t>
      </w:r>
      <w:proofErr w:type="spellEnd"/>
      <w:r>
        <w:rPr>
          <w:i/>
          <w:iCs/>
          <w:color w:val="555555"/>
        </w:rPr>
        <w:t xml:space="preserve"> dient als richtlijn voor de organisatie. De genoemde apparatuur is vereist voor een optimale performance. Neem bij vragen voorafgaand aan het evenement contact op.</w:t>
      </w:r>
    </w:p>
    <w:p w14:paraId="14991551" w14:textId="77777777" w:rsidR="00AD6CB5" w:rsidRDefault="00AD6CB5"/>
    <w:p w14:paraId="4FD38A68" w14:textId="183B1CF4" w:rsidR="00AD6CB5" w:rsidRDefault="00FC47ED">
      <w:pPr>
        <w:pBdr>
          <w:bottom w:val="single" w:sz="8" w:space="4" w:color="E94560"/>
        </w:pBdr>
        <w:spacing w:before="360" w:after="160"/>
      </w:pPr>
      <w:r>
        <w:rPr>
          <w:b/>
          <w:bCs/>
          <w:color w:val="1A1A2E"/>
          <w:sz w:val="28"/>
          <w:szCs w:val="28"/>
        </w:rPr>
        <w:t>1. GEWENSTE</w:t>
      </w:r>
      <w:r>
        <w:rPr>
          <w:b/>
          <w:bCs/>
          <w:color w:val="1A1A2E"/>
          <w:sz w:val="28"/>
          <w:szCs w:val="28"/>
        </w:rPr>
        <w:t xml:space="preserve"> APPARATUUR</w:t>
      </w:r>
    </w:p>
    <w:p w14:paraId="0171AAA7" w14:textId="6CF117F8" w:rsidR="00AD6CB5" w:rsidRDefault="00FC47ED">
      <w:pPr>
        <w:spacing w:before="60" w:after="60"/>
      </w:pPr>
      <w:r>
        <w:t xml:space="preserve">De volgende apparatuur dient door de organisatie te worden verzorgd en opgezet voorafgaand aan de performance, mocht deze apparatuur niet beschikbaar zijn laat dit dan voorafgaand aan het optreden weten (zie contactinformatie onderaan </w:t>
      </w:r>
      <w:proofErr w:type="spellStart"/>
      <w:r>
        <w:t>rider</w:t>
      </w:r>
      <w:proofErr w:type="spellEnd"/>
      <w:r>
        <w:t>)</w:t>
      </w:r>
      <w:r>
        <w:t>:</w:t>
      </w:r>
    </w:p>
    <w:p w14:paraId="00AC673E" w14:textId="77777777" w:rsidR="00AD6CB5" w:rsidRDefault="00AD6CB5"/>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1800"/>
        <w:gridCol w:w="4338"/>
      </w:tblGrid>
      <w:tr w:rsidR="00AD6CB5" w14:paraId="04B829AF" w14:textId="77777777">
        <w:tblPrEx>
          <w:tblCellMar>
            <w:top w:w="0" w:type="dxa"/>
            <w:bottom w:w="0" w:type="dxa"/>
          </w:tblCellMar>
        </w:tblPrEx>
        <w:trPr>
          <w:tblHeader/>
        </w:trPr>
        <w:tc>
          <w:tcPr>
            <w:tcW w:w="3500" w:type="dxa"/>
            <w:tcBorders>
              <w:top w:val="single" w:sz="1" w:space="0" w:color="CCCCCC"/>
              <w:left w:val="single" w:sz="1" w:space="0" w:color="CCCCCC"/>
              <w:bottom w:val="single" w:sz="1" w:space="0" w:color="CCCCCC"/>
              <w:right w:val="single" w:sz="1" w:space="0" w:color="CCCCCC"/>
            </w:tcBorders>
            <w:shd w:val="clear" w:color="auto" w:fill="1A1A2E"/>
            <w:tcMar>
              <w:top w:w="100" w:type="dxa"/>
              <w:left w:w="120" w:type="dxa"/>
              <w:bottom w:w="100" w:type="dxa"/>
              <w:right w:w="120" w:type="dxa"/>
            </w:tcMar>
            <w:vAlign w:val="center"/>
          </w:tcPr>
          <w:p w14:paraId="71016D32" w14:textId="77777777" w:rsidR="00AD6CB5" w:rsidRDefault="00FC47ED">
            <w:r>
              <w:rPr>
                <w:b/>
                <w:bCs/>
                <w:color w:val="FFFFFF"/>
              </w:rPr>
              <w:t>Apparaat</w:t>
            </w:r>
          </w:p>
        </w:tc>
        <w:tc>
          <w:tcPr>
            <w:tcW w:w="1800" w:type="dxa"/>
            <w:tcBorders>
              <w:top w:val="single" w:sz="1" w:space="0" w:color="CCCCCC"/>
              <w:left w:val="single" w:sz="1" w:space="0" w:color="CCCCCC"/>
              <w:bottom w:val="single" w:sz="1" w:space="0" w:color="CCCCCC"/>
              <w:right w:val="single" w:sz="1" w:space="0" w:color="CCCCCC"/>
            </w:tcBorders>
            <w:shd w:val="clear" w:color="auto" w:fill="1A1A2E"/>
            <w:tcMar>
              <w:top w:w="100" w:type="dxa"/>
              <w:left w:w="120" w:type="dxa"/>
              <w:bottom w:w="100" w:type="dxa"/>
              <w:right w:w="120" w:type="dxa"/>
            </w:tcMar>
            <w:vAlign w:val="center"/>
          </w:tcPr>
          <w:p w14:paraId="5EC6FAED" w14:textId="77777777" w:rsidR="00AD6CB5" w:rsidRDefault="00FC47ED">
            <w:r>
              <w:rPr>
                <w:b/>
                <w:bCs/>
                <w:color w:val="FFFFFF"/>
              </w:rPr>
              <w:t>Aantal</w:t>
            </w:r>
          </w:p>
        </w:tc>
        <w:tc>
          <w:tcPr>
            <w:tcW w:w="4338" w:type="dxa"/>
            <w:tcBorders>
              <w:top w:val="single" w:sz="1" w:space="0" w:color="CCCCCC"/>
              <w:left w:val="single" w:sz="1" w:space="0" w:color="CCCCCC"/>
              <w:bottom w:val="single" w:sz="1" w:space="0" w:color="CCCCCC"/>
              <w:right w:val="single" w:sz="1" w:space="0" w:color="CCCCCC"/>
            </w:tcBorders>
            <w:shd w:val="clear" w:color="auto" w:fill="1A1A2E"/>
            <w:tcMar>
              <w:top w:w="100" w:type="dxa"/>
              <w:left w:w="120" w:type="dxa"/>
              <w:bottom w:w="100" w:type="dxa"/>
              <w:right w:w="120" w:type="dxa"/>
            </w:tcMar>
            <w:vAlign w:val="center"/>
          </w:tcPr>
          <w:p w14:paraId="12954D03" w14:textId="77777777" w:rsidR="00AD6CB5" w:rsidRDefault="00FC47ED">
            <w:r>
              <w:rPr>
                <w:b/>
                <w:bCs/>
                <w:color w:val="FFFFFF"/>
              </w:rPr>
              <w:t>Specificatie / Voorkeur</w:t>
            </w:r>
          </w:p>
        </w:tc>
      </w:tr>
      <w:tr w:rsidR="00AD6CB5" w14:paraId="60CAFDE4"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23DDE4" w14:textId="77777777" w:rsidR="00AD6CB5" w:rsidRDefault="00FC47ED">
            <w:r>
              <w:rPr>
                <w:sz w:val="21"/>
                <w:szCs w:val="21"/>
              </w:rPr>
              <w:t>CDJ-speler</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0439F7" w14:textId="77777777" w:rsidR="00AD6CB5" w:rsidRDefault="00FC47ED">
            <w:r>
              <w:rPr>
                <w:sz w:val="21"/>
                <w:szCs w:val="21"/>
              </w:rPr>
              <w:t>2x</w:t>
            </w:r>
          </w:p>
        </w:tc>
        <w:tc>
          <w:tcPr>
            <w:tcW w:w="43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306CCE" w14:textId="77777777" w:rsidR="00AD6CB5" w:rsidRDefault="00FC47ED">
            <w:proofErr w:type="spellStart"/>
            <w:r>
              <w:rPr>
                <w:sz w:val="21"/>
                <w:szCs w:val="21"/>
              </w:rPr>
              <w:t>Pioneer</w:t>
            </w:r>
            <w:proofErr w:type="spellEnd"/>
            <w:r>
              <w:rPr>
                <w:sz w:val="21"/>
                <w:szCs w:val="21"/>
              </w:rPr>
              <w:t xml:space="preserve"> CDJ-2000NXS2 (of NXS3) — minimaal CDJ-2000NXS</w:t>
            </w:r>
          </w:p>
        </w:tc>
      </w:tr>
      <w:tr w:rsidR="00AD6CB5" w14:paraId="16635393"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67B099D" w14:textId="77777777" w:rsidR="00AD6CB5" w:rsidRDefault="00FC47ED">
            <w:r>
              <w:rPr>
                <w:sz w:val="21"/>
                <w:szCs w:val="21"/>
              </w:rPr>
              <w:t>DJ-mixer</w:t>
            </w:r>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92CBA8F" w14:textId="77777777" w:rsidR="00AD6CB5" w:rsidRDefault="00FC47ED">
            <w:r>
              <w:rPr>
                <w:sz w:val="21"/>
                <w:szCs w:val="21"/>
              </w:rPr>
              <w:t>1x</w:t>
            </w:r>
          </w:p>
        </w:tc>
        <w:tc>
          <w:tcPr>
            <w:tcW w:w="43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FDB05A" w14:textId="77777777" w:rsidR="00AD6CB5" w:rsidRDefault="00FC47ED">
            <w:proofErr w:type="spellStart"/>
            <w:r>
              <w:rPr>
                <w:sz w:val="21"/>
                <w:szCs w:val="21"/>
              </w:rPr>
              <w:t>Pioneer</w:t>
            </w:r>
            <w:proofErr w:type="spellEnd"/>
            <w:r>
              <w:rPr>
                <w:sz w:val="21"/>
                <w:szCs w:val="21"/>
              </w:rPr>
              <w:t xml:space="preserve"> DJM-900NXS2 — minimaal DJM-900NXS</w:t>
            </w:r>
          </w:p>
        </w:tc>
      </w:tr>
      <w:tr w:rsidR="00AD6CB5" w14:paraId="47B745B2"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89F0EF" w14:textId="77777777" w:rsidR="00AD6CB5" w:rsidRDefault="00FC47ED">
            <w:r>
              <w:rPr>
                <w:sz w:val="21"/>
                <w:szCs w:val="21"/>
              </w:rPr>
              <w:t>DJ-</w:t>
            </w:r>
            <w:proofErr w:type="spellStart"/>
            <w:r>
              <w:rPr>
                <w:sz w:val="21"/>
                <w:szCs w:val="21"/>
              </w:rPr>
              <w:t>booth</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ED0C6A" w14:textId="77777777" w:rsidR="00AD6CB5" w:rsidRDefault="00FC47ED">
            <w:r>
              <w:rPr>
                <w:sz w:val="21"/>
                <w:szCs w:val="21"/>
              </w:rPr>
              <w:t>1x</w:t>
            </w:r>
          </w:p>
        </w:tc>
        <w:tc>
          <w:tcPr>
            <w:tcW w:w="43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0227A2" w14:textId="77777777" w:rsidR="00AD6CB5" w:rsidRDefault="00FC47ED">
            <w:r>
              <w:rPr>
                <w:sz w:val="21"/>
                <w:szCs w:val="21"/>
              </w:rPr>
              <w:t xml:space="preserve">Stabiele </w:t>
            </w:r>
            <w:proofErr w:type="spellStart"/>
            <w:r>
              <w:rPr>
                <w:sz w:val="21"/>
                <w:szCs w:val="21"/>
              </w:rPr>
              <w:t>booth</w:t>
            </w:r>
            <w:proofErr w:type="spellEnd"/>
            <w:r>
              <w:rPr>
                <w:sz w:val="21"/>
                <w:szCs w:val="21"/>
              </w:rPr>
              <w:t xml:space="preserve"> met voldoende werkruimte</w:t>
            </w:r>
          </w:p>
        </w:tc>
      </w:tr>
    </w:tbl>
    <w:p w14:paraId="413A9310" w14:textId="77777777" w:rsidR="00AD6CB5" w:rsidRDefault="00AD6CB5"/>
    <w:p w14:paraId="7F28A539" w14:textId="77777777" w:rsidR="00AD6CB5" w:rsidRDefault="00FC47ED">
      <w:pPr>
        <w:pBdr>
          <w:bottom w:val="single" w:sz="8" w:space="4" w:color="E94560"/>
        </w:pBdr>
        <w:spacing w:before="360" w:after="160"/>
      </w:pPr>
      <w:r>
        <w:rPr>
          <w:b/>
          <w:bCs/>
          <w:color w:val="1A1A2E"/>
          <w:sz w:val="28"/>
          <w:szCs w:val="28"/>
        </w:rPr>
        <w:t>2. CONTACT &amp; VERSIE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6138"/>
      </w:tblGrid>
      <w:tr w:rsidR="00AD6CB5" w14:paraId="0528E0E2" w14:textId="77777777">
        <w:tblPrEx>
          <w:tblCellMar>
            <w:top w:w="0" w:type="dxa"/>
            <w:bottom w:w="0" w:type="dxa"/>
          </w:tblCellMar>
        </w:tblPrEx>
        <w:trPr>
          <w:tblHeader/>
        </w:trPr>
        <w:tc>
          <w:tcPr>
            <w:tcW w:w="3500" w:type="dxa"/>
            <w:tcBorders>
              <w:top w:val="single" w:sz="1" w:space="0" w:color="CCCCCC"/>
              <w:left w:val="single" w:sz="1" w:space="0" w:color="CCCCCC"/>
              <w:bottom w:val="single" w:sz="1" w:space="0" w:color="CCCCCC"/>
              <w:right w:val="single" w:sz="1" w:space="0" w:color="CCCCCC"/>
            </w:tcBorders>
            <w:shd w:val="clear" w:color="auto" w:fill="1A1A2E"/>
            <w:tcMar>
              <w:top w:w="100" w:type="dxa"/>
              <w:left w:w="120" w:type="dxa"/>
              <w:bottom w:w="100" w:type="dxa"/>
              <w:right w:w="120" w:type="dxa"/>
            </w:tcMar>
            <w:vAlign w:val="center"/>
          </w:tcPr>
          <w:p w14:paraId="555788CC" w14:textId="77777777" w:rsidR="00AD6CB5" w:rsidRDefault="00AD6CB5"/>
        </w:tc>
        <w:tc>
          <w:tcPr>
            <w:tcW w:w="6138" w:type="dxa"/>
            <w:tcBorders>
              <w:top w:val="single" w:sz="1" w:space="0" w:color="CCCCCC"/>
              <w:left w:val="single" w:sz="1" w:space="0" w:color="CCCCCC"/>
              <w:bottom w:val="single" w:sz="1" w:space="0" w:color="CCCCCC"/>
              <w:right w:val="single" w:sz="1" w:space="0" w:color="CCCCCC"/>
            </w:tcBorders>
            <w:shd w:val="clear" w:color="auto" w:fill="1A1A2E"/>
            <w:tcMar>
              <w:top w:w="100" w:type="dxa"/>
              <w:left w:w="120" w:type="dxa"/>
              <w:bottom w:w="100" w:type="dxa"/>
              <w:right w:w="120" w:type="dxa"/>
            </w:tcMar>
            <w:vAlign w:val="center"/>
          </w:tcPr>
          <w:p w14:paraId="1A27D526" w14:textId="77777777" w:rsidR="00AD6CB5" w:rsidRDefault="00AD6CB5"/>
        </w:tc>
      </w:tr>
      <w:tr w:rsidR="00AD6CB5" w14:paraId="2B0C92FD"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47FBEC" w14:textId="77777777" w:rsidR="00AD6CB5" w:rsidRDefault="00FC47ED">
            <w:r>
              <w:rPr>
                <w:sz w:val="21"/>
                <w:szCs w:val="21"/>
              </w:rPr>
              <w:t>Artiest</w:t>
            </w:r>
          </w:p>
        </w:tc>
        <w:tc>
          <w:tcPr>
            <w:tcW w:w="6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983A97" w14:textId="27F064AF" w:rsidR="00AD6CB5" w:rsidRDefault="00FC47ED">
            <w:proofErr w:type="spellStart"/>
            <w:r>
              <w:rPr>
                <w:sz w:val="21"/>
                <w:szCs w:val="21"/>
              </w:rPr>
              <w:t>Pessy</w:t>
            </w:r>
            <w:proofErr w:type="spellEnd"/>
          </w:p>
        </w:tc>
      </w:tr>
      <w:tr w:rsidR="00AD6CB5" w14:paraId="65A6729A"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357504" w14:textId="77777777" w:rsidR="00AD6CB5" w:rsidRDefault="00FC47ED">
            <w:r>
              <w:rPr>
                <w:sz w:val="21"/>
                <w:szCs w:val="21"/>
              </w:rPr>
              <w:t>Genre</w:t>
            </w:r>
          </w:p>
        </w:tc>
        <w:tc>
          <w:tcPr>
            <w:tcW w:w="6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D6E1F0" w14:textId="4C5348C4" w:rsidR="00AD6CB5" w:rsidRDefault="00FC47ED">
            <w:r>
              <w:rPr>
                <w:sz w:val="21"/>
                <w:szCs w:val="21"/>
              </w:rPr>
              <w:t xml:space="preserve">House </w:t>
            </w:r>
          </w:p>
        </w:tc>
      </w:tr>
      <w:tr w:rsidR="00AD6CB5" w14:paraId="1E0DCF87"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D87638C" w14:textId="77777777" w:rsidR="00AD6CB5" w:rsidRDefault="00FC47ED">
            <w:r>
              <w:rPr>
                <w:sz w:val="21"/>
                <w:szCs w:val="21"/>
              </w:rPr>
              <w:t>Contactpersoon</w:t>
            </w:r>
          </w:p>
        </w:tc>
        <w:tc>
          <w:tcPr>
            <w:tcW w:w="61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02D764" w14:textId="66EFC923" w:rsidR="00AD6CB5" w:rsidRDefault="00FC47ED">
            <w:r>
              <w:rPr>
                <w:sz w:val="21"/>
                <w:szCs w:val="21"/>
              </w:rPr>
              <w:t>Sepp de Jong</w:t>
            </w:r>
          </w:p>
        </w:tc>
      </w:tr>
      <w:tr w:rsidR="00AD6CB5" w14:paraId="5274DE66"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DF2A5D" w14:textId="77777777" w:rsidR="00AD6CB5" w:rsidRDefault="00FC47ED">
            <w:r>
              <w:rPr>
                <w:sz w:val="21"/>
                <w:szCs w:val="21"/>
              </w:rPr>
              <w:t>E-mail</w:t>
            </w:r>
          </w:p>
        </w:tc>
        <w:tc>
          <w:tcPr>
            <w:tcW w:w="6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68EDBB" w14:textId="7CB65B59" w:rsidR="00AD6CB5" w:rsidRDefault="00FC47ED">
            <w:r>
              <w:rPr>
                <w:sz w:val="21"/>
                <w:szCs w:val="21"/>
              </w:rPr>
              <w:t>bookingpessy@outlook.com</w:t>
            </w:r>
          </w:p>
        </w:tc>
      </w:tr>
      <w:tr w:rsidR="00AD6CB5" w14:paraId="1F148019" w14:textId="77777777">
        <w:tblPrEx>
          <w:tblCellMar>
            <w:top w:w="0" w:type="dxa"/>
            <w:bottom w:w="0" w:type="dxa"/>
          </w:tblCellMar>
        </w:tblPrEx>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884C31F" w14:textId="77777777" w:rsidR="00AD6CB5" w:rsidRDefault="00FC47ED">
            <w:r>
              <w:rPr>
                <w:sz w:val="21"/>
                <w:szCs w:val="21"/>
              </w:rPr>
              <w:t>Telefoon</w:t>
            </w:r>
          </w:p>
        </w:tc>
        <w:tc>
          <w:tcPr>
            <w:tcW w:w="61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83E74D2" w14:textId="6304F92F" w:rsidR="00AD6CB5" w:rsidRDefault="00FC47ED">
            <w:r>
              <w:rPr>
                <w:sz w:val="21"/>
                <w:szCs w:val="21"/>
              </w:rPr>
              <w:t>06 23378349</w:t>
            </w:r>
          </w:p>
        </w:tc>
      </w:tr>
    </w:tbl>
    <w:p w14:paraId="7082F075" w14:textId="77777777" w:rsidR="00AD6CB5" w:rsidRDefault="00AD6CB5"/>
    <w:p w14:paraId="6A4FAD3D" w14:textId="77777777" w:rsidR="00AD6CB5" w:rsidRDefault="00FC47ED">
      <w:pPr>
        <w:pBdr>
          <w:top w:val="single" w:sz="4" w:space="4" w:color="CCCCCC"/>
        </w:pBdr>
        <w:spacing w:before="400"/>
        <w:jc w:val="center"/>
      </w:pPr>
      <w:r>
        <w:rPr>
          <w:i/>
          <w:iCs/>
          <w:color w:val="999999"/>
          <w:sz w:val="16"/>
          <w:szCs w:val="16"/>
        </w:rPr>
        <w:t xml:space="preserve">DJ </w:t>
      </w:r>
      <w:proofErr w:type="spellStart"/>
      <w:r>
        <w:rPr>
          <w:i/>
          <w:iCs/>
          <w:color w:val="999999"/>
          <w:sz w:val="16"/>
          <w:szCs w:val="16"/>
        </w:rPr>
        <w:t>Pessy</w:t>
      </w:r>
      <w:proofErr w:type="spellEnd"/>
      <w:r>
        <w:rPr>
          <w:i/>
          <w:iCs/>
          <w:color w:val="999999"/>
          <w:sz w:val="16"/>
          <w:szCs w:val="16"/>
        </w:rPr>
        <w:t xml:space="preserve"> Technische Rider 2026  ·  Vertrouwelijk — uitsluitend bestemd voor technisch personeel</w:t>
      </w:r>
    </w:p>
    <w:sectPr w:rsidR="00AD6CB5">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355CD"/>
    <w:multiLevelType w:val="hybridMultilevel"/>
    <w:tmpl w:val="9FCAAC28"/>
    <w:lvl w:ilvl="0" w:tplc="EC2E2D32">
      <w:start w:val="1"/>
      <w:numFmt w:val="bullet"/>
      <w:lvlText w:val="●"/>
      <w:lvlJc w:val="left"/>
      <w:pPr>
        <w:ind w:left="720" w:hanging="360"/>
      </w:pPr>
    </w:lvl>
    <w:lvl w:ilvl="1" w:tplc="3DDA227A">
      <w:start w:val="1"/>
      <w:numFmt w:val="bullet"/>
      <w:lvlText w:val="○"/>
      <w:lvlJc w:val="left"/>
      <w:pPr>
        <w:ind w:left="1440" w:hanging="360"/>
      </w:pPr>
    </w:lvl>
    <w:lvl w:ilvl="2" w:tplc="2D1E2AEE">
      <w:start w:val="1"/>
      <w:numFmt w:val="bullet"/>
      <w:lvlText w:val="■"/>
      <w:lvlJc w:val="left"/>
      <w:pPr>
        <w:ind w:left="2160" w:hanging="360"/>
      </w:pPr>
    </w:lvl>
    <w:lvl w:ilvl="3" w:tplc="31AA92E8">
      <w:start w:val="1"/>
      <w:numFmt w:val="bullet"/>
      <w:lvlText w:val="●"/>
      <w:lvlJc w:val="left"/>
      <w:pPr>
        <w:ind w:left="2880" w:hanging="360"/>
      </w:pPr>
    </w:lvl>
    <w:lvl w:ilvl="4" w:tplc="65A60416">
      <w:start w:val="1"/>
      <w:numFmt w:val="bullet"/>
      <w:lvlText w:val="○"/>
      <w:lvlJc w:val="left"/>
      <w:pPr>
        <w:ind w:left="3600" w:hanging="360"/>
      </w:pPr>
    </w:lvl>
    <w:lvl w:ilvl="5" w:tplc="37C4ECBA">
      <w:start w:val="1"/>
      <w:numFmt w:val="bullet"/>
      <w:lvlText w:val="■"/>
      <w:lvlJc w:val="left"/>
      <w:pPr>
        <w:ind w:left="4320" w:hanging="360"/>
      </w:pPr>
    </w:lvl>
    <w:lvl w:ilvl="6" w:tplc="5D12E4D4">
      <w:start w:val="1"/>
      <w:numFmt w:val="bullet"/>
      <w:lvlText w:val="●"/>
      <w:lvlJc w:val="left"/>
      <w:pPr>
        <w:ind w:left="5040" w:hanging="360"/>
      </w:pPr>
    </w:lvl>
    <w:lvl w:ilvl="7" w:tplc="144E6A80">
      <w:start w:val="1"/>
      <w:numFmt w:val="bullet"/>
      <w:lvlText w:val="●"/>
      <w:lvlJc w:val="left"/>
      <w:pPr>
        <w:ind w:left="5760" w:hanging="360"/>
      </w:pPr>
    </w:lvl>
    <w:lvl w:ilvl="8" w:tplc="2A520912">
      <w:start w:val="1"/>
      <w:numFmt w:val="bullet"/>
      <w:lvlText w:val="●"/>
      <w:lvlJc w:val="left"/>
      <w:pPr>
        <w:ind w:left="6480" w:hanging="360"/>
      </w:pPr>
    </w:lvl>
  </w:abstractNum>
  <w:num w:numId="1" w16cid:durableId="4235729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CB5"/>
    <w:rsid w:val="003B4C19"/>
    <w:rsid w:val="00AD6CB5"/>
    <w:rsid w:val="00FC4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D66A"/>
  <w15:docId w15:val="{B21BA76C-FCC1-4D80-8275-5B52F5C8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143</Words>
  <Characters>792</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Sepp de Jong | AVA Administraties</cp:lastModifiedBy>
  <cp:revision>2</cp:revision>
  <dcterms:created xsi:type="dcterms:W3CDTF">2026-04-10T12:25:00Z</dcterms:created>
  <dcterms:modified xsi:type="dcterms:W3CDTF">2026-04-10T12:25:00Z</dcterms:modified>
</cp:coreProperties>
</file>